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3A" w:rsidRDefault="004A1692" w:rsidP="004A1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692">
        <w:rPr>
          <w:rFonts w:ascii="Times New Roman" w:hAnsi="Times New Roman" w:cs="Times New Roman"/>
          <w:b/>
          <w:sz w:val="24"/>
          <w:szCs w:val="24"/>
        </w:rPr>
        <w:t>Семинарские занятия по курсу «Сакральная география Центральной Азии»</w:t>
      </w:r>
    </w:p>
    <w:p w:rsidR="004A1692" w:rsidRDefault="004A1692" w:rsidP="004A16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A1692" w:rsidRDefault="004A1692" w:rsidP="00B803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Тема 1. </w:t>
      </w:r>
      <w:r w:rsidRPr="004A169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Введение в сакральную географию</w:t>
      </w:r>
    </w:p>
    <w:p w:rsidR="004A1692" w:rsidRDefault="004A1692" w:rsidP="00B803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4A1692">
        <w:rPr>
          <w:rFonts w:ascii="Times New Roman" w:hAnsi="Times New Roman" w:cs="Times New Roman"/>
          <w:sz w:val="24"/>
          <w:szCs w:val="24"/>
          <w:lang w:eastAsia="ru-RU"/>
        </w:rPr>
        <w:t xml:space="preserve">Понятие «сакральное», «сакральный ландшафт» и «мировой центр». </w:t>
      </w:r>
    </w:p>
    <w:p w:rsidR="004A1692" w:rsidRPr="004A1692" w:rsidRDefault="004A1692" w:rsidP="004A169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4A1692">
        <w:rPr>
          <w:rFonts w:ascii="Times New Roman" w:hAnsi="Times New Roman" w:cs="Times New Roman"/>
          <w:sz w:val="24"/>
          <w:szCs w:val="24"/>
          <w:lang w:eastAsia="ru-RU"/>
        </w:rPr>
        <w:t>Методы исследования пространства.</w:t>
      </w:r>
    </w:p>
    <w:p w:rsidR="004A1692" w:rsidRDefault="004A1692" w:rsidP="004A169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4A1692">
        <w:rPr>
          <w:rFonts w:ascii="Times New Roman" w:hAnsi="Times New Roman" w:cs="Times New Roman"/>
          <w:sz w:val="24"/>
          <w:szCs w:val="24"/>
          <w:lang w:eastAsia="ru-RU"/>
        </w:rPr>
        <w:t>Методология изучения священных мест в культурологии, археологии и географии.</w:t>
      </w:r>
    </w:p>
    <w:p w:rsidR="00B803BD" w:rsidRDefault="00B803BD" w:rsidP="004A169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1692" w:rsidRPr="004A1692" w:rsidRDefault="004A1692" w:rsidP="00B803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Тема 2. </w:t>
      </w:r>
      <w:r w:rsidRPr="004A169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основы сакральной географии</w:t>
      </w:r>
    </w:p>
    <w:p w:rsidR="004A1692" w:rsidRPr="004A1692" w:rsidRDefault="004A1692" w:rsidP="00B803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4A1692">
        <w:rPr>
          <w:rFonts w:ascii="Times New Roman" w:hAnsi="Times New Roman" w:cs="Times New Roman"/>
          <w:sz w:val="24"/>
          <w:szCs w:val="24"/>
          <w:lang w:eastAsia="ru-RU"/>
        </w:rPr>
        <w:t xml:space="preserve">Мифологическая картина мира. </w:t>
      </w:r>
    </w:p>
    <w:p w:rsidR="004A1692" w:rsidRPr="004A1692" w:rsidRDefault="004A1692" w:rsidP="004A169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4A1692">
        <w:rPr>
          <w:rFonts w:ascii="Times New Roman" w:hAnsi="Times New Roman" w:cs="Times New Roman"/>
          <w:sz w:val="24"/>
          <w:szCs w:val="24"/>
          <w:lang w:eastAsia="ru-RU"/>
        </w:rPr>
        <w:t xml:space="preserve">Пространство и время в религиозной культуре. </w:t>
      </w:r>
    </w:p>
    <w:p w:rsidR="004A1692" w:rsidRPr="004A1692" w:rsidRDefault="004A1692" w:rsidP="004A169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4A1692">
        <w:rPr>
          <w:rFonts w:ascii="Times New Roman" w:hAnsi="Times New Roman" w:cs="Times New Roman"/>
          <w:sz w:val="24"/>
          <w:szCs w:val="24"/>
          <w:lang w:eastAsia="ru-RU"/>
        </w:rPr>
        <w:t>Центр мира (</w:t>
      </w:r>
      <w:proofErr w:type="spellStart"/>
      <w:r w:rsidRPr="004A1692">
        <w:rPr>
          <w:rFonts w:ascii="Times New Roman" w:hAnsi="Times New Roman" w:cs="Times New Roman"/>
          <w:sz w:val="24"/>
          <w:szCs w:val="24"/>
          <w:lang w:eastAsia="ru-RU"/>
        </w:rPr>
        <w:t>Axis</w:t>
      </w:r>
      <w:proofErr w:type="spellEnd"/>
      <w:r w:rsidRPr="004A16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1692">
        <w:rPr>
          <w:rFonts w:ascii="Times New Roman" w:hAnsi="Times New Roman" w:cs="Times New Roman"/>
          <w:sz w:val="24"/>
          <w:szCs w:val="24"/>
          <w:lang w:eastAsia="ru-RU"/>
        </w:rPr>
        <w:t>Mundi</w:t>
      </w:r>
      <w:proofErr w:type="spellEnd"/>
      <w:r w:rsidRPr="004A1692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4A1692" w:rsidRDefault="004A1692" w:rsidP="004A1692">
      <w:pPr>
        <w:rPr>
          <w:rFonts w:ascii="Times New Roman" w:hAnsi="Times New Roman" w:cs="Times New Roman"/>
          <w:b/>
          <w:sz w:val="24"/>
          <w:szCs w:val="24"/>
        </w:rPr>
      </w:pPr>
    </w:p>
    <w:p w:rsidR="004A1692" w:rsidRPr="004A1692" w:rsidRDefault="004A1692" w:rsidP="00B803BD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Pr="004A169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Всемирное наследие и сакральные объекты</w:t>
      </w:r>
    </w:p>
    <w:p w:rsidR="004A1692" w:rsidRPr="004A1692" w:rsidRDefault="004A1692" w:rsidP="00B803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4A1692">
        <w:rPr>
          <w:rFonts w:ascii="Times New Roman" w:hAnsi="Times New Roman" w:cs="Times New Roman"/>
          <w:sz w:val="24"/>
          <w:szCs w:val="24"/>
          <w:lang w:eastAsia="ru-RU"/>
        </w:rPr>
        <w:t xml:space="preserve">Роль ЮНЕСКО. </w:t>
      </w:r>
    </w:p>
    <w:p w:rsidR="004A1692" w:rsidRPr="004A1692" w:rsidRDefault="004A1692" w:rsidP="004A169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4A1692">
        <w:rPr>
          <w:rFonts w:ascii="Times New Roman" w:hAnsi="Times New Roman" w:cs="Times New Roman"/>
          <w:sz w:val="24"/>
          <w:szCs w:val="24"/>
          <w:lang w:eastAsia="ru-RU"/>
        </w:rPr>
        <w:t xml:space="preserve">Сохранение религиозного наследия. </w:t>
      </w:r>
    </w:p>
    <w:p w:rsidR="004A1692" w:rsidRDefault="004A1692" w:rsidP="004A169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4A1692">
        <w:rPr>
          <w:rFonts w:ascii="Times New Roman" w:hAnsi="Times New Roman" w:cs="Times New Roman"/>
          <w:sz w:val="24"/>
          <w:szCs w:val="24"/>
          <w:lang w:eastAsia="ru-RU"/>
        </w:rPr>
        <w:t>Проблемы реставрации.</w:t>
      </w:r>
    </w:p>
    <w:p w:rsidR="00A44289" w:rsidRPr="00A44289" w:rsidRDefault="00A44289" w:rsidP="00B803BD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4428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4. </w:t>
      </w:r>
      <w:r w:rsidRPr="00A442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Современное паломничество и религиозный туризм</w:t>
      </w:r>
    </w:p>
    <w:p w:rsidR="00A44289" w:rsidRPr="00A44289" w:rsidRDefault="00A44289" w:rsidP="00B803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A44289">
        <w:rPr>
          <w:rFonts w:ascii="Times New Roman" w:hAnsi="Times New Roman" w:cs="Times New Roman"/>
          <w:sz w:val="24"/>
          <w:szCs w:val="24"/>
          <w:lang w:eastAsia="ru-RU"/>
        </w:rPr>
        <w:t xml:space="preserve">Международные маршруты. </w:t>
      </w:r>
    </w:p>
    <w:p w:rsidR="00A44289" w:rsidRPr="00A44289" w:rsidRDefault="00A44289" w:rsidP="00A442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A44289">
        <w:rPr>
          <w:rFonts w:ascii="Times New Roman" w:hAnsi="Times New Roman" w:cs="Times New Roman"/>
          <w:sz w:val="24"/>
          <w:szCs w:val="24"/>
          <w:lang w:eastAsia="ru-RU"/>
        </w:rPr>
        <w:t xml:space="preserve">Культурный туризм. </w:t>
      </w:r>
    </w:p>
    <w:p w:rsidR="00A44289" w:rsidRDefault="00A44289" w:rsidP="00A44289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A44289">
        <w:rPr>
          <w:rFonts w:ascii="Times New Roman" w:hAnsi="Times New Roman" w:cs="Times New Roman"/>
          <w:sz w:val="24"/>
          <w:szCs w:val="24"/>
          <w:lang w:eastAsia="ru-RU"/>
        </w:rPr>
        <w:t>Цифровые карты сакральных объектов.</w:t>
      </w:r>
    </w:p>
    <w:p w:rsidR="00A44289" w:rsidRDefault="00A44289" w:rsidP="00B803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44289">
        <w:rPr>
          <w:rFonts w:ascii="Times New Roman" w:hAnsi="Times New Roman" w:cs="Times New Roman"/>
          <w:b/>
          <w:sz w:val="24"/>
          <w:szCs w:val="24"/>
          <w:lang w:eastAsia="ru-RU"/>
        </w:rPr>
        <w:t>Тема 5.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Сакральные ландшафты мира</w:t>
      </w:r>
    </w:p>
    <w:p w:rsidR="00A44289" w:rsidRPr="00A44289" w:rsidRDefault="00A44289" w:rsidP="00B803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A442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Священные горы:</w:t>
      </w:r>
      <w:r w:rsidRPr="00A44289">
        <w:rPr>
          <w:rFonts w:ascii="Times New Roman" w:hAnsi="Times New Roman" w:cs="Times New Roman"/>
          <w:sz w:val="24"/>
          <w:szCs w:val="24"/>
          <w:lang w:eastAsia="ru-RU"/>
        </w:rPr>
        <w:t xml:space="preserve"> Олимп (Греция), </w:t>
      </w:r>
      <w:proofErr w:type="spellStart"/>
      <w:r w:rsidRPr="00A44289">
        <w:rPr>
          <w:rFonts w:ascii="Times New Roman" w:hAnsi="Times New Roman" w:cs="Times New Roman"/>
          <w:sz w:val="24"/>
          <w:szCs w:val="24"/>
          <w:lang w:eastAsia="ru-RU"/>
        </w:rPr>
        <w:t>Кайлас</w:t>
      </w:r>
      <w:proofErr w:type="spellEnd"/>
      <w:r w:rsidRPr="00A44289">
        <w:rPr>
          <w:rFonts w:ascii="Times New Roman" w:hAnsi="Times New Roman" w:cs="Times New Roman"/>
          <w:sz w:val="24"/>
          <w:szCs w:val="24"/>
          <w:lang w:eastAsia="ru-RU"/>
        </w:rPr>
        <w:t xml:space="preserve"> (Тибет), </w:t>
      </w:r>
      <w:proofErr w:type="spellStart"/>
      <w:r w:rsidRPr="00A44289">
        <w:rPr>
          <w:rFonts w:ascii="Times New Roman" w:hAnsi="Times New Roman" w:cs="Times New Roman"/>
          <w:sz w:val="24"/>
          <w:szCs w:val="24"/>
          <w:lang w:eastAsia="ru-RU"/>
        </w:rPr>
        <w:t>Фудзи</w:t>
      </w:r>
      <w:proofErr w:type="spellEnd"/>
      <w:r w:rsidRPr="00A44289">
        <w:rPr>
          <w:rFonts w:ascii="Times New Roman" w:hAnsi="Times New Roman" w:cs="Times New Roman"/>
          <w:sz w:val="24"/>
          <w:szCs w:val="24"/>
          <w:lang w:eastAsia="ru-RU"/>
        </w:rPr>
        <w:t xml:space="preserve"> (Япония), </w:t>
      </w:r>
      <w:proofErr w:type="spellStart"/>
      <w:r w:rsidRPr="00A44289">
        <w:rPr>
          <w:rFonts w:ascii="Times New Roman" w:hAnsi="Times New Roman" w:cs="Times New Roman"/>
          <w:sz w:val="24"/>
          <w:szCs w:val="24"/>
          <w:lang w:eastAsia="ru-RU"/>
        </w:rPr>
        <w:t>Улуру</w:t>
      </w:r>
      <w:proofErr w:type="spellEnd"/>
      <w:r w:rsidRPr="00A44289">
        <w:rPr>
          <w:rFonts w:ascii="Times New Roman" w:hAnsi="Times New Roman" w:cs="Times New Roman"/>
          <w:sz w:val="24"/>
          <w:szCs w:val="24"/>
          <w:lang w:eastAsia="ru-RU"/>
        </w:rPr>
        <w:t xml:space="preserve"> (Австралия). Их роль в космологии различных народов.</w:t>
      </w:r>
    </w:p>
    <w:p w:rsidR="00A44289" w:rsidRPr="00A44289" w:rsidRDefault="00A44289" w:rsidP="00A442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A442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Водные объекты:</w:t>
      </w:r>
      <w:r w:rsidRPr="00A44289">
        <w:rPr>
          <w:rFonts w:ascii="Times New Roman" w:hAnsi="Times New Roman" w:cs="Times New Roman"/>
          <w:sz w:val="24"/>
          <w:szCs w:val="24"/>
          <w:lang w:eastAsia="ru-RU"/>
        </w:rPr>
        <w:t xml:space="preserve"> Река Ганга как сакральный центр, священные озера (Байкал, Титикака), культ источников.</w:t>
      </w:r>
    </w:p>
    <w:p w:rsidR="00A44289" w:rsidRDefault="00A44289" w:rsidP="00A442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A442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Леса и рощи:</w:t>
      </w:r>
      <w:r w:rsidRPr="00A44289">
        <w:rPr>
          <w:rFonts w:ascii="Times New Roman" w:hAnsi="Times New Roman" w:cs="Times New Roman"/>
          <w:sz w:val="24"/>
          <w:szCs w:val="24"/>
          <w:lang w:eastAsia="ru-RU"/>
        </w:rPr>
        <w:t xml:space="preserve"> Священные рощи друидов, кедры Ливана, синтоистские леса.</w:t>
      </w:r>
    </w:p>
    <w:p w:rsidR="00B803BD" w:rsidRDefault="00B803BD" w:rsidP="00A442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03BD" w:rsidRDefault="00B803BD" w:rsidP="00A442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03BD" w:rsidRDefault="00B803BD" w:rsidP="00B803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803BD">
        <w:rPr>
          <w:rFonts w:ascii="Times New Roman" w:hAnsi="Times New Roman" w:cs="Times New Roman"/>
          <w:b/>
          <w:sz w:val="24"/>
          <w:szCs w:val="24"/>
          <w:lang w:eastAsia="ru-RU"/>
        </w:rPr>
        <w:t>Тема 6.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803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Архитектура и градостроительство</w:t>
      </w:r>
    </w:p>
    <w:p w:rsidR="001C485B" w:rsidRPr="001C485B" w:rsidRDefault="001C485B" w:rsidP="001C48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семинара</w:t>
      </w:r>
    </w:p>
    <w:p w:rsidR="001C485B" w:rsidRPr="001C485B" w:rsidRDefault="001C485B" w:rsidP="001C4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основные этапы развития архитектуры и градостроительства Казахстана, выявить особенности формирования городского пространства в различные исторические периоды, а также рассмотреть современные тенденции сохранения архитектурного наследия и развития городской среды.</w:t>
      </w:r>
    </w:p>
    <w:p w:rsidR="001C485B" w:rsidRDefault="001C485B" w:rsidP="00B803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485B" w:rsidRDefault="001C485B" w:rsidP="001C485B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B803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Сакральные центры цивилизаций:</w:t>
      </w:r>
      <w:r w:rsidRPr="00B803BD">
        <w:rPr>
          <w:rFonts w:ascii="Times New Roman" w:hAnsi="Times New Roman" w:cs="Times New Roman"/>
          <w:sz w:val="24"/>
          <w:szCs w:val="24"/>
          <w:lang w:eastAsia="ru-RU"/>
        </w:rPr>
        <w:t xml:space="preserve"> Иерусалим (три религии), Ватикан (Католицизм).</w:t>
      </w:r>
    </w:p>
    <w:p w:rsidR="001C485B" w:rsidRDefault="00E661B0" w:rsidP="001C485B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B803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Сакральная география ислама. Мекка и направления:</w:t>
      </w:r>
      <w:r w:rsidRPr="00B803BD">
        <w:rPr>
          <w:rFonts w:ascii="Times New Roman" w:hAnsi="Times New Roman" w:cs="Times New Roman"/>
          <w:sz w:val="24"/>
          <w:szCs w:val="24"/>
          <w:lang w:eastAsia="ru-RU"/>
        </w:rPr>
        <w:t xml:space="preserve"> Картография и географическая привязка (</w:t>
      </w:r>
      <w:proofErr w:type="spellStart"/>
      <w:r w:rsidRPr="00B803BD">
        <w:rPr>
          <w:rFonts w:ascii="Times New Roman" w:hAnsi="Times New Roman" w:cs="Times New Roman"/>
          <w:sz w:val="24"/>
          <w:szCs w:val="24"/>
          <w:lang w:eastAsia="ru-RU"/>
        </w:rPr>
        <w:t>кибла</w:t>
      </w:r>
      <w:proofErr w:type="spellEnd"/>
      <w:r w:rsidRPr="00B803BD">
        <w:rPr>
          <w:rFonts w:ascii="Times New Roman" w:hAnsi="Times New Roman" w:cs="Times New Roman"/>
          <w:sz w:val="24"/>
          <w:szCs w:val="24"/>
          <w:lang w:eastAsia="ru-RU"/>
        </w:rPr>
        <w:t>) в исламе. Мекка; Медина; Купол Скалы; Хадж.</w:t>
      </w:r>
    </w:p>
    <w:p w:rsidR="001C485B" w:rsidRPr="001C485B" w:rsidRDefault="00E661B0" w:rsidP="001C48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1B0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C485B" w:rsidRPr="001C4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Архитектура как историко-культурное наследие</w:t>
      </w:r>
    </w:p>
    <w:p w:rsidR="001C485B" w:rsidRPr="001C485B" w:rsidRDefault="001C485B" w:rsidP="00E6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архитектуры и градостроительства; </w:t>
      </w:r>
    </w:p>
    <w:p w:rsidR="001C485B" w:rsidRPr="001C485B" w:rsidRDefault="001C485B" w:rsidP="00E6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</w:t>
      </w:r>
      <w:r w:rsidR="00E661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тектура</w:t>
      </w: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источник изучения истории; </w:t>
      </w:r>
    </w:p>
    <w:p w:rsidR="001C485B" w:rsidRPr="001C485B" w:rsidRDefault="001C485B" w:rsidP="00E6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природных условий и архитектурных решений; </w:t>
      </w:r>
    </w:p>
    <w:p w:rsidR="001C485B" w:rsidRDefault="001C485B" w:rsidP="00E6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кочевой культуры на развитие архитектуры.</w:t>
      </w:r>
    </w:p>
    <w:p w:rsidR="00B803BD" w:rsidRPr="00B803BD" w:rsidRDefault="00E661B0" w:rsidP="00B803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B803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B803BD" w:rsidRPr="00B803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Архитектурная геометрия:</w:t>
      </w:r>
      <w:r w:rsidR="00B803BD" w:rsidRPr="00B803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803BD" w:rsidRPr="00B803BD">
        <w:rPr>
          <w:rFonts w:ascii="Times New Roman" w:hAnsi="Times New Roman" w:cs="Times New Roman"/>
          <w:sz w:val="24"/>
          <w:szCs w:val="24"/>
          <w:lang w:eastAsia="ru-RU"/>
        </w:rPr>
        <w:t>Геомантия</w:t>
      </w:r>
      <w:proofErr w:type="spellEnd"/>
      <w:r w:rsidR="00B803BD" w:rsidRPr="00B803B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803BD" w:rsidRPr="00B803BD">
        <w:rPr>
          <w:rFonts w:ascii="Times New Roman" w:hAnsi="Times New Roman" w:cs="Times New Roman"/>
          <w:sz w:val="24"/>
          <w:szCs w:val="24"/>
          <w:lang w:eastAsia="ru-RU"/>
        </w:rPr>
        <w:t>фэн-шуй</w:t>
      </w:r>
      <w:proofErr w:type="spellEnd"/>
      <w:r w:rsidR="00B803BD" w:rsidRPr="00B803BD">
        <w:rPr>
          <w:rFonts w:ascii="Times New Roman" w:hAnsi="Times New Roman" w:cs="Times New Roman"/>
          <w:sz w:val="24"/>
          <w:szCs w:val="24"/>
          <w:lang w:eastAsia="ru-RU"/>
        </w:rPr>
        <w:t xml:space="preserve"> и принципы строительства храмов, пирамид (Майя, Египет) и мечетей.</w:t>
      </w:r>
    </w:p>
    <w:p w:rsidR="00B803BD" w:rsidRDefault="00B803BD" w:rsidP="00B803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03BD" w:rsidRDefault="00B803BD" w:rsidP="00B803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61B0" w:rsidRDefault="00E661B0" w:rsidP="00B803BD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61B0" w:rsidRDefault="00E661B0" w:rsidP="00B803BD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03BD" w:rsidRPr="00B803BD" w:rsidRDefault="00B803BD" w:rsidP="00B803BD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803BD">
        <w:rPr>
          <w:rFonts w:ascii="Times New Roman" w:hAnsi="Times New Roman" w:cs="Times New Roman"/>
          <w:b/>
          <w:sz w:val="24"/>
          <w:szCs w:val="24"/>
          <w:lang w:eastAsia="ru-RU"/>
        </w:rPr>
        <w:t>Тема 7.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803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Пути и пространства</w:t>
      </w:r>
    </w:p>
    <w:p w:rsidR="00B803BD" w:rsidRPr="00B803BD" w:rsidRDefault="00B803BD" w:rsidP="00B803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B803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Сакральные маршруты:</w:t>
      </w:r>
      <w:r w:rsidRPr="00B803BD">
        <w:rPr>
          <w:rFonts w:ascii="Times New Roman" w:hAnsi="Times New Roman" w:cs="Times New Roman"/>
          <w:sz w:val="24"/>
          <w:szCs w:val="24"/>
          <w:lang w:eastAsia="ru-RU"/>
        </w:rPr>
        <w:t xml:space="preserve"> Феномен паломничества (Путь Святого Иакова, Хадж, </w:t>
      </w:r>
      <w:proofErr w:type="spellStart"/>
      <w:r w:rsidRPr="00B803BD">
        <w:rPr>
          <w:rFonts w:ascii="Times New Roman" w:hAnsi="Times New Roman" w:cs="Times New Roman"/>
          <w:sz w:val="24"/>
          <w:szCs w:val="24"/>
          <w:lang w:eastAsia="ru-RU"/>
        </w:rPr>
        <w:t>Умра</w:t>
      </w:r>
      <w:proofErr w:type="spellEnd"/>
      <w:r w:rsidRPr="00B803B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B803BD" w:rsidRDefault="00B803BD" w:rsidP="00B803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B803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Сакральная география регионов:</w:t>
      </w:r>
      <w:r w:rsidRPr="00B803BD">
        <w:rPr>
          <w:rFonts w:ascii="Times New Roman" w:hAnsi="Times New Roman" w:cs="Times New Roman"/>
          <w:sz w:val="24"/>
          <w:szCs w:val="24"/>
          <w:lang w:eastAsia="ru-RU"/>
        </w:rPr>
        <w:t xml:space="preserve"> Детальное изучение духовного ландшафта Центральной Азии (священные места, мавзолеи), Европы, Индии и Ближнего Востока.</w:t>
      </w:r>
      <w:r w:rsidRPr="00B803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803BD" w:rsidRDefault="00B803BD" w:rsidP="00B803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B803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Археоастрономия</w:t>
      </w:r>
      <w:proofErr w:type="spellEnd"/>
      <w:r w:rsidRPr="00B803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ориентиры:</w:t>
      </w:r>
      <w:r w:rsidRPr="00B803BD">
        <w:rPr>
          <w:rFonts w:ascii="Times New Roman" w:hAnsi="Times New Roman" w:cs="Times New Roman"/>
          <w:sz w:val="24"/>
          <w:szCs w:val="24"/>
          <w:lang w:eastAsia="ru-RU"/>
        </w:rPr>
        <w:t xml:space="preserve"> Связь священных объектов с движением небесных светил (Стоунхендж, </w:t>
      </w:r>
      <w:proofErr w:type="spellStart"/>
      <w:r w:rsidRPr="00B803BD">
        <w:rPr>
          <w:rFonts w:ascii="Times New Roman" w:hAnsi="Times New Roman" w:cs="Times New Roman"/>
          <w:sz w:val="24"/>
          <w:szCs w:val="24"/>
          <w:lang w:eastAsia="ru-RU"/>
        </w:rPr>
        <w:t>Аркаим</w:t>
      </w:r>
      <w:proofErr w:type="spellEnd"/>
      <w:r w:rsidRPr="00B803B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B803BD" w:rsidRDefault="00B803BD" w:rsidP="00B803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03BD" w:rsidRDefault="00B803BD" w:rsidP="00B803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803BD">
        <w:rPr>
          <w:rFonts w:ascii="Times New Roman" w:hAnsi="Times New Roman" w:cs="Times New Roman"/>
          <w:b/>
          <w:sz w:val="24"/>
          <w:szCs w:val="24"/>
          <w:lang w:eastAsia="ru-RU"/>
        </w:rPr>
        <w:t>Тема 8.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Историко-политические памятники </w:t>
      </w:r>
      <w:r w:rsidR="00274DD0" w:rsidRPr="00274DD0">
        <w:rPr>
          <w:rFonts w:ascii="Times New Roman" w:hAnsi="Times New Roman" w:cs="Times New Roman"/>
          <w:b/>
          <w:sz w:val="24"/>
          <w:szCs w:val="24"/>
          <w:lang w:eastAsia="ru-RU"/>
        </w:rPr>
        <w:t>Центральной Азии</w:t>
      </w:r>
    </w:p>
    <w:p w:rsidR="00274DD0" w:rsidRPr="00274DD0" w:rsidRDefault="00274DD0" w:rsidP="00274D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4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семинара</w:t>
      </w:r>
    </w:p>
    <w:p w:rsidR="00274DD0" w:rsidRPr="00274DD0" w:rsidRDefault="00274DD0" w:rsidP="0027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DD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студентов представление об историко-политических памятниках Центральной Азии как важнейших источниках изучения государственности, политической культуры, идеологии и исторической памяти народов региона.</w:t>
      </w:r>
    </w:p>
    <w:p w:rsidR="00274DD0" w:rsidRPr="00274DD0" w:rsidRDefault="00274DD0" w:rsidP="00274DD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DD0" w:rsidRPr="00274DD0" w:rsidRDefault="00274DD0" w:rsidP="0027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7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понятие историко-политических памятников; </w:t>
      </w:r>
    </w:p>
    <w:p w:rsidR="00274DD0" w:rsidRPr="00274DD0" w:rsidRDefault="00274DD0" w:rsidP="0027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74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основные виды историко-политическ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памятников Центральной Азии (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еста сражений, мемориалы выдающихся личностей и др.)</w:t>
      </w:r>
    </w:p>
    <w:p w:rsidR="00274DD0" w:rsidRPr="00274DD0" w:rsidRDefault="00274DD0" w:rsidP="0027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7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их роль в изучении истории государственности и политических институтов; </w:t>
      </w:r>
    </w:p>
    <w:p w:rsidR="00274DD0" w:rsidRPr="00274DD0" w:rsidRDefault="00274DD0" w:rsidP="0027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7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значение памятников в сохранении историко-культурного наследия; </w:t>
      </w:r>
    </w:p>
    <w:p w:rsidR="00274DD0" w:rsidRPr="00274DD0" w:rsidRDefault="00274DD0" w:rsidP="0027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74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анализа исторических источников</w:t>
      </w:r>
    </w:p>
    <w:p w:rsidR="00B803BD" w:rsidRDefault="00B803BD" w:rsidP="00B803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803BD" w:rsidRDefault="00B803BD" w:rsidP="00B803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Тема 9.</w:t>
      </w:r>
      <w:r w:rsidRPr="00B803BD">
        <w:rPr>
          <w:b/>
          <w:sz w:val="20"/>
          <w:szCs w:val="20"/>
          <w:lang w:eastAsia="ru-RU"/>
        </w:rPr>
        <w:t xml:space="preserve"> </w:t>
      </w:r>
      <w:r w:rsidRPr="00B803BD">
        <w:rPr>
          <w:rFonts w:ascii="Times New Roman" w:hAnsi="Times New Roman" w:cs="Times New Roman"/>
          <w:b/>
          <w:sz w:val="24"/>
          <w:szCs w:val="24"/>
          <w:lang w:eastAsia="ru-RU"/>
        </w:rPr>
        <w:t>Роль географического детерминизма и геополитики</w:t>
      </w:r>
      <w:r w:rsidRPr="00B803BD">
        <w:rPr>
          <w:rFonts w:ascii="Times New Roman" w:hAnsi="Times New Roman" w:cs="Times New Roman"/>
          <w:sz w:val="24"/>
          <w:szCs w:val="24"/>
          <w:lang w:eastAsia="ru-RU"/>
        </w:rPr>
        <w:t xml:space="preserve"> в формировании представлений о Центральной Азии.</w:t>
      </w:r>
    </w:p>
    <w:p w:rsidR="00274DD0" w:rsidRPr="00274DD0" w:rsidRDefault="00274DD0" w:rsidP="00274D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4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семинара</w:t>
      </w:r>
    </w:p>
    <w:p w:rsidR="00274DD0" w:rsidRPr="00274DD0" w:rsidRDefault="00274DD0" w:rsidP="0027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DD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студентов понимание влияния концепций географического детерминизма и геополитики на научные и политические представления о Центральной Азии, а также развить навыки критического анализа географических и геополитических теорий.</w:t>
      </w:r>
    </w:p>
    <w:p w:rsidR="00274DD0" w:rsidRDefault="00274DD0" w:rsidP="00274D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4DD0" w:rsidRPr="00274DD0" w:rsidRDefault="00274DD0" w:rsidP="0027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7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сущность географического детерминизма; </w:t>
      </w:r>
    </w:p>
    <w:p w:rsidR="00274DD0" w:rsidRPr="00274DD0" w:rsidRDefault="00274DD0" w:rsidP="0027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>2.</w:t>
      </w:r>
      <w:r w:rsidRPr="0027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основные школы геополитики; </w:t>
      </w:r>
    </w:p>
    <w:p w:rsidR="00274DD0" w:rsidRPr="00274DD0" w:rsidRDefault="00274DD0" w:rsidP="0027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>3.</w:t>
      </w:r>
      <w:r w:rsidRPr="0027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природно-географических факторов на историческое развитие Центральной Азии; </w:t>
      </w:r>
    </w:p>
    <w:p w:rsidR="00274DD0" w:rsidRPr="00274DD0" w:rsidRDefault="00274DD0" w:rsidP="0027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>3.</w:t>
      </w:r>
      <w:r w:rsidRPr="0027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проанализировать, как геополитические концепции формировали образ региона; </w:t>
      </w:r>
    </w:p>
    <w:p w:rsidR="00274DD0" w:rsidRDefault="00274DD0" w:rsidP="0027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>4.</w:t>
      </w:r>
      <w:r w:rsidRPr="00274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дискуссии и анализа научных источников.</w:t>
      </w:r>
    </w:p>
    <w:p w:rsidR="00E80B40" w:rsidRDefault="00E80B40" w:rsidP="0027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B40" w:rsidRDefault="00E80B40" w:rsidP="0027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B40" w:rsidRPr="00E80B40" w:rsidRDefault="00E80B40" w:rsidP="00E80B40">
      <w:pPr>
        <w:pStyle w:val="2"/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46324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Тема 10. </w:t>
      </w:r>
      <w:r w:rsidRPr="00E80B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Тема: Старые мусульманские кладбища Казахстана: места памяти и сценарии адаптации к изменениям второй половины XIX – начала XXI вв.</w:t>
      </w:r>
    </w:p>
    <w:p w:rsidR="00E80B40" w:rsidRPr="00E80B40" w:rsidRDefault="00E80B40" w:rsidP="00E80B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семинара</w:t>
      </w:r>
    </w:p>
    <w:p w:rsidR="00E80B40" w:rsidRPr="00E80B40" w:rsidRDefault="00E80B40" w:rsidP="00E8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студентов представление о старых мусульманских кладбищах Казахстана как объектах историко-культурного наследия и местах коллективной памяти, раскрыть влияние социальных, политических и культурных трансформаций второй половины XIX – начала XXI вв. на их сохранение, функционирование и восприятие.</w:t>
      </w:r>
    </w:p>
    <w:p w:rsidR="00E80B40" w:rsidRDefault="00E80B40" w:rsidP="00E80B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B40" w:rsidRPr="00E80B40" w:rsidRDefault="00E80B40" w:rsidP="00E8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понятие «место памяти» и его значение в исторических исследованиях; </w:t>
      </w:r>
    </w:p>
    <w:p w:rsidR="00E80B40" w:rsidRPr="00E80B40" w:rsidRDefault="00E80B40" w:rsidP="00E8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особенности мусульманских кладбищ как сакральных ландшафтов; </w:t>
      </w:r>
    </w:p>
    <w:p w:rsidR="00E80B40" w:rsidRPr="00E80B40" w:rsidRDefault="00E80B40" w:rsidP="00E8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влияние колониальной, советской и постсоветской политики на функционирование кладбищ; </w:t>
      </w:r>
    </w:p>
    <w:p w:rsidR="00E80B40" w:rsidRPr="00E80B40" w:rsidRDefault="00E80B40" w:rsidP="00E8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сценарии адаптации мусульманских некрополей к общественным изменениям; </w:t>
      </w:r>
    </w:p>
    <w:p w:rsidR="00E80B40" w:rsidRPr="00E80B40" w:rsidRDefault="00E80B40" w:rsidP="00E8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анализа исторических, этнографических и визуальных источников.</w:t>
      </w:r>
    </w:p>
    <w:p w:rsidR="00E80B40" w:rsidRDefault="00E80B40" w:rsidP="00274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0B40" w:rsidRPr="00E80B40" w:rsidRDefault="00E80B40" w:rsidP="00E80B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11. </w:t>
      </w:r>
      <w:proofErr w:type="spellStart"/>
      <w:r w:rsidRPr="00E80B40">
        <w:rPr>
          <w:rFonts w:ascii="Times New Roman" w:hAnsi="Times New Roman" w:cs="Times New Roman"/>
          <w:b/>
          <w:sz w:val="24"/>
          <w:szCs w:val="24"/>
        </w:rPr>
        <w:t>Коммеморативные</w:t>
      </w:r>
      <w:proofErr w:type="spellEnd"/>
      <w:r w:rsidRPr="00E80B4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  <w:r w:rsidRPr="00E80B40">
        <w:rPr>
          <w:rFonts w:ascii="Times New Roman" w:hAnsi="Times New Roman" w:cs="Times New Roman"/>
          <w:sz w:val="24"/>
          <w:szCs w:val="24"/>
        </w:rPr>
        <w:t xml:space="preserve"> </w:t>
      </w:r>
      <w:r w:rsidRPr="00E80B40">
        <w:rPr>
          <w:rFonts w:ascii="Times New Roman" w:hAnsi="Times New Roman" w:cs="Times New Roman"/>
          <w:b/>
          <w:sz w:val="24"/>
          <w:szCs w:val="24"/>
        </w:rPr>
        <w:t xml:space="preserve">как инструмент сохранения памяти об истории Казахстана. </w:t>
      </w:r>
    </w:p>
    <w:p w:rsidR="00E80B40" w:rsidRPr="00E80B40" w:rsidRDefault="00E80B40" w:rsidP="00E80B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семинара</w:t>
      </w:r>
    </w:p>
    <w:p w:rsidR="00E80B40" w:rsidRPr="00E80B40" w:rsidRDefault="00E80B40" w:rsidP="00E8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студентов представление о </w:t>
      </w:r>
      <w:proofErr w:type="spellStart"/>
      <w:r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коммеморативных</w:t>
      </w:r>
      <w:proofErr w:type="spellEnd"/>
      <w:r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практиках как важнейшем механизме сохранения, трансляции и конструирования исторической памяти Казахстана, а также показать их роль в формировании национальной идентичности и исторического сознания.</w:t>
      </w:r>
    </w:p>
    <w:p w:rsidR="00E80B40" w:rsidRPr="00E80B40" w:rsidRDefault="00E80B40" w:rsidP="00E80B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B40" w:rsidRPr="00E80B40" w:rsidRDefault="00E80B40" w:rsidP="00E8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понятия «</w:t>
      </w:r>
      <w:proofErr w:type="spellStart"/>
      <w:r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коммеморация</w:t>
      </w:r>
      <w:proofErr w:type="spellEnd"/>
      <w:r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«историческая память», «коллективная память»; </w:t>
      </w:r>
    </w:p>
    <w:p w:rsidR="00E80B40" w:rsidRPr="00E80B40" w:rsidRDefault="00E80B40" w:rsidP="00E8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формы </w:t>
      </w:r>
      <w:proofErr w:type="spellStart"/>
      <w:r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 в Казахстане: </w:t>
      </w:r>
      <w:r w:rsidRPr="00E80B40">
        <w:rPr>
          <w:rFonts w:ascii="Times New Roman" w:hAnsi="Times New Roman" w:cs="Times New Roman"/>
          <w:sz w:val="24"/>
          <w:szCs w:val="24"/>
        </w:rPr>
        <w:t xml:space="preserve">топонимика, монументальная пропаганда, праздники и памятные даты, дни поминовения, </w:t>
      </w:r>
      <w:proofErr w:type="spellStart"/>
      <w:r w:rsidRPr="00E80B40">
        <w:rPr>
          <w:rFonts w:ascii="Times New Roman" w:hAnsi="Times New Roman" w:cs="Times New Roman"/>
          <w:sz w:val="24"/>
          <w:szCs w:val="24"/>
        </w:rPr>
        <w:t>музеефикация</w:t>
      </w:r>
      <w:proofErr w:type="spellEnd"/>
      <w:r w:rsidRPr="00E80B40">
        <w:rPr>
          <w:rFonts w:ascii="Times New Roman" w:hAnsi="Times New Roman" w:cs="Times New Roman"/>
          <w:sz w:val="24"/>
          <w:szCs w:val="24"/>
        </w:rPr>
        <w:t>;</w:t>
      </w:r>
    </w:p>
    <w:p w:rsidR="0046324F" w:rsidRDefault="00E80B40" w:rsidP="00E8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6324F" w:rsidRPr="0046324F">
        <w:rPr>
          <w:rFonts w:ascii="Times New Roman" w:hAnsi="Times New Roman" w:cs="Times New Roman"/>
          <w:sz w:val="24"/>
          <w:szCs w:val="24"/>
        </w:rPr>
        <w:t xml:space="preserve"> </w:t>
      </w:r>
      <w:r w:rsidR="0046324F" w:rsidRPr="00E80B40">
        <w:rPr>
          <w:rFonts w:ascii="Times New Roman" w:hAnsi="Times New Roman" w:cs="Times New Roman"/>
          <w:sz w:val="24"/>
          <w:szCs w:val="24"/>
        </w:rPr>
        <w:t xml:space="preserve">Основные функции </w:t>
      </w:r>
      <w:proofErr w:type="spellStart"/>
      <w:r w:rsidR="0046324F" w:rsidRPr="00E80B40">
        <w:rPr>
          <w:rFonts w:ascii="Times New Roman" w:hAnsi="Times New Roman" w:cs="Times New Roman"/>
          <w:sz w:val="24"/>
          <w:szCs w:val="24"/>
        </w:rPr>
        <w:t>коммемрации</w:t>
      </w:r>
      <w:proofErr w:type="spellEnd"/>
      <w:r w:rsidR="0046324F" w:rsidRPr="00E80B40">
        <w:rPr>
          <w:rFonts w:ascii="Times New Roman" w:hAnsi="Times New Roman" w:cs="Times New Roman"/>
          <w:sz w:val="24"/>
          <w:szCs w:val="24"/>
        </w:rPr>
        <w:t>: формирование идентичности, передача опыта, легитимация.</w:t>
      </w:r>
    </w:p>
    <w:p w:rsidR="00E80B40" w:rsidRPr="00E80B40" w:rsidRDefault="0046324F" w:rsidP="00E8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80B40"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памятников, мемориалов, музеев, праздников и ритуалов в сохранении исторической памяти; </w:t>
      </w:r>
    </w:p>
    <w:p w:rsidR="00E80B40" w:rsidRPr="00E80B40" w:rsidRDefault="0046324F" w:rsidP="00463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0B40" w:rsidRP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государственную политику памяти в современном Казахстане; </w:t>
      </w:r>
    </w:p>
    <w:p w:rsidR="0046324F" w:rsidRPr="0046324F" w:rsidRDefault="0046324F" w:rsidP="0046324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80B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3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3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Коммеморативные</w:t>
      </w:r>
      <w:proofErr w:type="spellEnd"/>
      <w:r w:rsidRPr="00463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объекты как места памяти</w:t>
      </w:r>
    </w:p>
    <w:p w:rsidR="0046324F" w:rsidRPr="0046324F" w:rsidRDefault="0046324F" w:rsidP="0046324F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Мемориальный комплекс АЛЖИР; </w:t>
      </w:r>
    </w:p>
    <w:p w:rsidR="0046324F" w:rsidRPr="0046324F" w:rsidRDefault="0046324F" w:rsidP="0046324F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памяти жертв политических репрессий; </w:t>
      </w:r>
    </w:p>
    <w:p w:rsidR="0046324F" w:rsidRPr="0046324F" w:rsidRDefault="0046324F" w:rsidP="0046324F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Мавзолей Ходжи Ахмеда </w:t>
      </w:r>
      <w:proofErr w:type="spellStart"/>
      <w:r w:rsidRPr="0046324F">
        <w:rPr>
          <w:rFonts w:ascii="Times New Roman" w:eastAsia="Times New Roman" w:hAnsi="Times New Roman" w:cs="Times New Roman"/>
          <w:sz w:val="24"/>
          <w:szCs w:val="24"/>
          <w:lang w:eastAsia="ru-RU"/>
        </w:rPr>
        <w:t>Ясави</w:t>
      </w:r>
      <w:proofErr w:type="spellEnd"/>
      <w:r w:rsidRPr="0046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6324F" w:rsidRPr="0046324F" w:rsidRDefault="0046324F" w:rsidP="0046324F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памятники участникам национально-освободительных движений; </w:t>
      </w:r>
    </w:p>
    <w:p w:rsidR="0046324F" w:rsidRPr="0046324F" w:rsidRDefault="0046324F" w:rsidP="0046324F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мемориальные комплексы.</w:t>
      </w:r>
    </w:p>
    <w:p w:rsidR="0046324F" w:rsidRDefault="0046324F" w:rsidP="00463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24F" w:rsidRDefault="0046324F" w:rsidP="00463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FE4" w:rsidRPr="004A2FE4" w:rsidRDefault="0046324F" w:rsidP="004A2F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A2FE4">
        <w:rPr>
          <w:rFonts w:ascii="Times New Roman" w:hAnsi="Times New Roman" w:cs="Times New Roman"/>
          <w:b/>
          <w:sz w:val="24"/>
          <w:szCs w:val="24"/>
        </w:rPr>
        <w:t>Тема 1</w:t>
      </w:r>
      <w:r w:rsidR="00457BA3">
        <w:rPr>
          <w:rFonts w:ascii="Times New Roman" w:hAnsi="Times New Roman" w:cs="Times New Roman"/>
          <w:b/>
          <w:sz w:val="24"/>
          <w:szCs w:val="24"/>
        </w:rPr>
        <w:t>2</w:t>
      </w:r>
      <w:r w:rsidRPr="004A2FE4">
        <w:rPr>
          <w:rFonts w:ascii="Times New Roman" w:hAnsi="Times New Roman" w:cs="Times New Roman"/>
          <w:b/>
          <w:sz w:val="24"/>
          <w:szCs w:val="24"/>
        </w:rPr>
        <w:t>.</w:t>
      </w:r>
      <w:r w:rsidR="004A2FE4" w:rsidRPr="004A2FE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A2FE4" w:rsidRPr="004A2F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Сакральная география </w:t>
      </w:r>
      <w:r w:rsidR="004A2FE4" w:rsidRPr="004A2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Центральной Азии </w:t>
      </w:r>
      <w:r w:rsidR="004A2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4A2F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древности и средневековье</w:t>
      </w:r>
    </w:p>
    <w:p w:rsidR="004A2FE4" w:rsidRPr="004A2FE4" w:rsidRDefault="004A2FE4" w:rsidP="004A2FE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2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семинара</w:t>
      </w:r>
    </w:p>
    <w:p w:rsidR="004A2FE4" w:rsidRPr="004A2FE4" w:rsidRDefault="004A2FE4" w:rsidP="004A2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студентов представление о становлении сакральной географии </w:t>
      </w:r>
      <w:r w:rsidR="0045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Центральной Азии </w:t>
      </w:r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древности и Средневековье, раскрыть особенности формирования сакральных пространств, культовых центров и религиозных ландшафтов, а также их влияние на развитие общества, культуры и государственности.</w:t>
      </w:r>
    </w:p>
    <w:p w:rsidR="004A2FE4" w:rsidRDefault="004A2FE4" w:rsidP="004A2FE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74A" w:rsidRPr="00457BA3" w:rsidRDefault="0099074A" w:rsidP="00990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57BA3">
        <w:rPr>
          <w:rFonts w:ascii="Times New Roman" w:hAnsi="Times New Roman" w:cs="Times New Roman"/>
          <w:sz w:val="24"/>
          <w:szCs w:val="24"/>
        </w:rPr>
        <w:t>исследовать особенности сакрального пространства древних цивилизаций.</w:t>
      </w:r>
    </w:p>
    <w:p w:rsidR="0099074A" w:rsidRPr="00457BA3" w:rsidRDefault="0099074A" w:rsidP="00990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57BA3">
        <w:rPr>
          <w:rFonts w:ascii="Times New Roman" w:hAnsi="Times New Roman" w:cs="Times New Roman"/>
          <w:sz w:val="24"/>
          <w:szCs w:val="24"/>
        </w:rPr>
        <w:t>Проанализировать роль священных природных объектов в традиционной культуре народов Центральной Азии.</w:t>
      </w:r>
    </w:p>
    <w:p w:rsidR="0099074A" w:rsidRPr="00457BA3" w:rsidRDefault="0099074A" w:rsidP="00990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57BA3">
        <w:rPr>
          <w:rFonts w:ascii="Times New Roman" w:hAnsi="Times New Roman" w:cs="Times New Roman"/>
          <w:sz w:val="24"/>
          <w:szCs w:val="24"/>
        </w:rPr>
        <w:t>Исследовать влияние мировых религий на формирование сакральной географии Средневековья.</w:t>
      </w:r>
    </w:p>
    <w:p w:rsidR="0099074A" w:rsidRPr="00457BA3" w:rsidRDefault="0099074A" w:rsidP="009907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457BA3">
        <w:rPr>
          <w:rFonts w:ascii="Times New Roman" w:hAnsi="Times New Roman" w:cs="Times New Roman"/>
          <w:sz w:val="24"/>
          <w:szCs w:val="24"/>
          <w:lang w:eastAsia="ru-RU"/>
        </w:rPr>
        <w:t>Влияние зороастризма на сакральную топографию.</w:t>
      </w:r>
    </w:p>
    <w:p w:rsidR="0099074A" w:rsidRPr="00457BA3" w:rsidRDefault="0099074A" w:rsidP="009907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457BA3">
        <w:rPr>
          <w:rFonts w:ascii="Times New Roman" w:hAnsi="Times New Roman" w:cs="Times New Roman"/>
          <w:sz w:val="24"/>
          <w:szCs w:val="24"/>
          <w:lang w:eastAsia="ru-RU"/>
        </w:rPr>
        <w:t>Исламские святыни (</w:t>
      </w:r>
      <w:proofErr w:type="spellStart"/>
      <w:r w:rsidRPr="00457BA3">
        <w:rPr>
          <w:rFonts w:ascii="Times New Roman" w:hAnsi="Times New Roman" w:cs="Times New Roman"/>
          <w:sz w:val="24"/>
          <w:szCs w:val="24"/>
          <w:lang w:eastAsia="ru-RU"/>
        </w:rPr>
        <w:t>суфийские</w:t>
      </w:r>
      <w:proofErr w:type="spellEnd"/>
      <w:r w:rsidRPr="00457BA3">
        <w:rPr>
          <w:rFonts w:ascii="Times New Roman" w:hAnsi="Times New Roman" w:cs="Times New Roman"/>
          <w:sz w:val="24"/>
          <w:szCs w:val="24"/>
          <w:lang w:eastAsia="ru-RU"/>
        </w:rPr>
        <w:t xml:space="preserve"> центры, мавзолеи Ходжи Ахмеда </w:t>
      </w:r>
      <w:proofErr w:type="spellStart"/>
      <w:r w:rsidRPr="00457BA3">
        <w:rPr>
          <w:rFonts w:ascii="Times New Roman" w:hAnsi="Times New Roman" w:cs="Times New Roman"/>
          <w:sz w:val="24"/>
          <w:szCs w:val="24"/>
          <w:lang w:eastAsia="ru-RU"/>
        </w:rPr>
        <w:t>Ясави</w:t>
      </w:r>
      <w:proofErr w:type="spellEnd"/>
      <w:r w:rsidRPr="00457BA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7BA3">
        <w:rPr>
          <w:rFonts w:ascii="Times New Roman" w:hAnsi="Times New Roman" w:cs="Times New Roman"/>
          <w:sz w:val="24"/>
          <w:szCs w:val="24"/>
          <w:lang w:eastAsia="ru-RU"/>
        </w:rPr>
        <w:t>Арыстан</w:t>
      </w:r>
      <w:proofErr w:type="spellEnd"/>
      <w:r w:rsidRPr="00457BA3">
        <w:rPr>
          <w:rFonts w:ascii="Times New Roman" w:hAnsi="Times New Roman" w:cs="Times New Roman"/>
          <w:sz w:val="24"/>
          <w:szCs w:val="24"/>
          <w:lang w:eastAsia="ru-RU"/>
        </w:rPr>
        <w:t>-баба).</w:t>
      </w:r>
    </w:p>
    <w:p w:rsidR="0099074A" w:rsidRPr="00457BA3" w:rsidRDefault="0099074A" w:rsidP="009907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типы сакральных объектов древности и Средневековья;</w:t>
      </w:r>
    </w:p>
    <w:p w:rsidR="0099074A" w:rsidRPr="004A2FE4" w:rsidRDefault="0099074A" w:rsidP="00990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сакральной географии Центральной Азии в контексте мировых цивилизаций. </w:t>
      </w:r>
    </w:p>
    <w:p w:rsidR="004A2FE4" w:rsidRDefault="004A2FE4" w:rsidP="004A2F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A2FE4" w:rsidRDefault="004A2FE4" w:rsidP="004A2F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7BA3" w:rsidRPr="00457BA3" w:rsidRDefault="00457BA3" w:rsidP="00457BA3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13.  </w:t>
      </w:r>
      <w:r w:rsidRPr="00457B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Сакральная география древности и средневековья</w:t>
      </w:r>
    </w:p>
    <w:p w:rsidR="0099074A" w:rsidRPr="004A2FE4" w:rsidRDefault="0099074A" w:rsidP="00990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сакрального пространства кочевых обществ. </w:t>
      </w:r>
    </w:p>
    <w:p w:rsidR="0099074A" w:rsidRPr="004A2FE4" w:rsidRDefault="0099074A" w:rsidP="00990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 гор, рек и природных объектов. </w:t>
      </w:r>
    </w:p>
    <w:p w:rsidR="0099074A" w:rsidRPr="004A2FE4" w:rsidRDefault="0099074A" w:rsidP="00990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</w:t>
      </w:r>
      <w:proofErr w:type="spellStart"/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тенгрианства</w:t>
      </w:r>
      <w:proofErr w:type="spellEnd"/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буддизма, христианства и ислама. </w:t>
      </w:r>
    </w:p>
    <w:p w:rsidR="0099074A" w:rsidRPr="004A2FE4" w:rsidRDefault="0099074A" w:rsidP="00990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Священные города и центры Великого шелкового пути. </w:t>
      </w:r>
    </w:p>
    <w:p w:rsidR="0099074A" w:rsidRPr="004A2FE4" w:rsidRDefault="0099074A" w:rsidP="00990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Тамгалы</w:t>
      </w:r>
      <w:proofErr w:type="spellEnd"/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9074A" w:rsidRPr="004A2FE4" w:rsidRDefault="0099074A" w:rsidP="00990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Отрар</w:t>
      </w:r>
      <w:proofErr w:type="spellEnd"/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9074A" w:rsidRPr="004A2FE4" w:rsidRDefault="0099074A" w:rsidP="00990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Сауран</w:t>
      </w:r>
      <w:proofErr w:type="spellEnd"/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9074A" w:rsidRPr="004A2FE4" w:rsidRDefault="0099074A" w:rsidP="00990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Тараз</w:t>
      </w:r>
      <w:proofErr w:type="spellEnd"/>
      <w:r w:rsidRP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074A" w:rsidRPr="004A2FE4" w:rsidRDefault="0099074A" w:rsidP="009907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9907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A2FE4">
        <w:rPr>
          <w:rFonts w:ascii="Times New Roman" w:hAnsi="Times New Roman" w:cs="Times New Roman"/>
          <w:sz w:val="24"/>
          <w:szCs w:val="24"/>
          <w:lang w:eastAsia="ru-RU"/>
        </w:rPr>
        <w:t>Древние культовые комплексы (</w:t>
      </w:r>
      <w:proofErr w:type="spellStart"/>
      <w:r w:rsidRPr="004A2FE4">
        <w:rPr>
          <w:rFonts w:ascii="Times New Roman" w:hAnsi="Times New Roman" w:cs="Times New Roman"/>
          <w:sz w:val="24"/>
          <w:szCs w:val="24"/>
          <w:lang w:eastAsia="ru-RU"/>
        </w:rPr>
        <w:t>Тамгалы</w:t>
      </w:r>
      <w:proofErr w:type="spellEnd"/>
      <w:r w:rsidRPr="004A2FE4">
        <w:rPr>
          <w:rFonts w:ascii="Times New Roman" w:hAnsi="Times New Roman" w:cs="Times New Roman"/>
          <w:sz w:val="24"/>
          <w:szCs w:val="24"/>
          <w:lang w:eastAsia="ru-RU"/>
        </w:rPr>
        <w:t>, Устюрт, городища Шелкового пути).</w:t>
      </w:r>
    </w:p>
    <w:p w:rsidR="0099074A" w:rsidRDefault="0099074A" w:rsidP="00990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Pr="004A2FE4">
        <w:rPr>
          <w:rFonts w:ascii="Times New Roman" w:hAnsi="Times New Roman" w:cs="Times New Roman"/>
          <w:sz w:val="24"/>
          <w:szCs w:val="24"/>
          <w:lang w:eastAsia="ru-RU"/>
        </w:rPr>
        <w:t xml:space="preserve">Влияние </w:t>
      </w:r>
      <w:proofErr w:type="spellStart"/>
      <w:r w:rsidRPr="004A2FE4">
        <w:rPr>
          <w:rFonts w:ascii="Times New Roman" w:hAnsi="Times New Roman" w:cs="Times New Roman"/>
          <w:sz w:val="24"/>
          <w:szCs w:val="24"/>
          <w:lang w:eastAsia="ru-RU"/>
        </w:rPr>
        <w:t>тенгрианства</w:t>
      </w:r>
      <w:proofErr w:type="spellEnd"/>
      <w:r w:rsidRPr="004A2FE4">
        <w:rPr>
          <w:rFonts w:ascii="Times New Roman" w:hAnsi="Times New Roman" w:cs="Times New Roman"/>
          <w:sz w:val="24"/>
          <w:szCs w:val="24"/>
          <w:lang w:eastAsia="ru-RU"/>
        </w:rPr>
        <w:t xml:space="preserve"> и шаманизма на сакральную топографию</w:t>
      </w:r>
      <w:r w:rsidRPr="004A2FE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9074A" w:rsidRDefault="0099074A" w:rsidP="00990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74A" w:rsidRDefault="0099074A" w:rsidP="00990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74A" w:rsidRPr="0099074A" w:rsidRDefault="0099074A" w:rsidP="0099074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Тема 14. </w:t>
      </w:r>
      <w:r w:rsidRPr="009907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Историко-мемориальные и природные ландшафты</w:t>
      </w:r>
    </w:p>
    <w:p w:rsidR="0099074A" w:rsidRPr="0099074A" w:rsidRDefault="0099074A" w:rsidP="009907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hAnsi="Times New Roman" w:cs="Times New Roman"/>
          <w:sz w:val="24"/>
          <w:szCs w:val="24"/>
          <w:lang w:eastAsia="ru-RU"/>
        </w:rPr>
        <w:t xml:space="preserve">1. Тюркские святилища. </w:t>
      </w:r>
    </w:p>
    <w:p w:rsidR="0099074A" w:rsidRPr="0099074A" w:rsidRDefault="0099074A" w:rsidP="009907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hAnsi="Times New Roman" w:cs="Times New Roman"/>
          <w:sz w:val="24"/>
          <w:szCs w:val="24"/>
          <w:lang w:eastAsia="ru-RU"/>
        </w:rPr>
        <w:t>2. Сакральные природные объекты: горы (</w:t>
      </w:r>
      <w:proofErr w:type="spellStart"/>
      <w:r w:rsidRPr="0099074A">
        <w:rPr>
          <w:rFonts w:ascii="Times New Roman" w:hAnsi="Times New Roman" w:cs="Times New Roman"/>
          <w:sz w:val="24"/>
          <w:szCs w:val="24"/>
          <w:lang w:eastAsia="ru-RU"/>
        </w:rPr>
        <w:t>Улытау</w:t>
      </w:r>
      <w:proofErr w:type="spellEnd"/>
      <w:r w:rsidRPr="0099074A">
        <w:rPr>
          <w:rFonts w:ascii="Times New Roman" w:hAnsi="Times New Roman" w:cs="Times New Roman"/>
          <w:sz w:val="24"/>
          <w:szCs w:val="24"/>
          <w:lang w:eastAsia="ru-RU"/>
        </w:rPr>
        <w:t xml:space="preserve">, Хан-Тенгри, </w:t>
      </w:r>
      <w:proofErr w:type="spellStart"/>
      <w:r w:rsidRPr="0099074A">
        <w:rPr>
          <w:rFonts w:ascii="Times New Roman" w:hAnsi="Times New Roman" w:cs="Times New Roman"/>
          <w:sz w:val="24"/>
          <w:szCs w:val="24"/>
          <w:lang w:eastAsia="ru-RU"/>
        </w:rPr>
        <w:t>Казыгурт</w:t>
      </w:r>
      <w:proofErr w:type="spellEnd"/>
      <w:r w:rsidRPr="0099074A">
        <w:rPr>
          <w:rFonts w:ascii="Times New Roman" w:hAnsi="Times New Roman" w:cs="Times New Roman"/>
          <w:sz w:val="24"/>
          <w:szCs w:val="24"/>
          <w:lang w:eastAsia="ru-RU"/>
        </w:rPr>
        <w:t>), реки, священные пещеры, озера.</w:t>
      </w:r>
    </w:p>
    <w:p w:rsidR="0099074A" w:rsidRDefault="0099074A" w:rsidP="009907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hAnsi="Times New Roman" w:cs="Times New Roman"/>
          <w:sz w:val="24"/>
          <w:szCs w:val="24"/>
          <w:lang w:eastAsia="ru-RU"/>
        </w:rPr>
        <w:t xml:space="preserve">3. Мавзолеи. </w:t>
      </w:r>
    </w:p>
    <w:p w:rsidR="0099074A" w:rsidRPr="0099074A" w:rsidRDefault="0099074A" w:rsidP="009907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hAnsi="Times New Roman" w:cs="Times New Roman"/>
          <w:sz w:val="24"/>
          <w:szCs w:val="24"/>
          <w:lang w:eastAsia="ru-RU"/>
        </w:rPr>
        <w:t>4. Этнокультурные особенности почитания предков (</w:t>
      </w:r>
      <w:proofErr w:type="spellStart"/>
      <w:r w:rsidRPr="0099074A">
        <w:rPr>
          <w:rFonts w:ascii="Times New Roman" w:hAnsi="Times New Roman" w:cs="Times New Roman"/>
          <w:sz w:val="24"/>
          <w:szCs w:val="24"/>
          <w:lang w:eastAsia="ru-RU"/>
        </w:rPr>
        <w:t>аруахов</w:t>
      </w:r>
      <w:proofErr w:type="spellEnd"/>
      <w:r w:rsidRPr="0099074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4A2FE4" w:rsidRPr="0099074A" w:rsidRDefault="0099074A" w:rsidP="0099074A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9074A">
        <w:rPr>
          <w:rFonts w:ascii="Times New Roman" w:hAnsi="Times New Roman" w:cs="Times New Roman"/>
          <w:sz w:val="24"/>
          <w:szCs w:val="24"/>
          <w:lang w:eastAsia="ru-RU"/>
        </w:rPr>
        <w:t>. Мемориальные комплексы, связанные с национально-освободительными движениями и историческими личностями.</w:t>
      </w:r>
    </w:p>
    <w:p w:rsidR="0099074A" w:rsidRPr="0099074A" w:rsidRDefault="0099074A" w:rsidP="001C4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15. Современное состояние и популяризация наследия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Казахстане</w:t>
      </w:r>
    </w:p>
    <w:p w:rsidR="0099074A" w:rsidRDefault="0099074A" w:rsidP="001C4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семинара:</w:t>
      </w: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Изучить современное состояние системы сохранения историко-культурного наследия Республики Казахстан, рассмотреть государственные и общественные механизмы его популяризации, а также оценить роль цифровых технологий, образования и туризма в сохранении культурного наследия.</w:t>
      </w:r>
    </w:p>
    <w:p w:rsidR="0099074A" w:rsidRDefault="0099074A" w:rsidP="009907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4C3B" w:rsidRPr="0099074A" w:rsidRDefault="00504C3B" w:rsidP="00504C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Современное состояние историко-культурного наследия Казахстана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культурного наследия. 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Материальное и нематериальное наследие. 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категории памятников. 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проблемы сохранения памятников. 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система охраны наследия. </w:t>
      </w:r>
    </w:p>
    <w:p w:rsidR="00504C3B" w:rsidRPr="0099074A" w:rsidRDefault="00504C3B" w:rsidP="00504C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Государственная политика в сфере сохранения наследия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Законодательная база Республики Казахстан. 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программы </w:t>
      </w:r>
      <w:r w:rsidRPr="0099074A">
        <w:rPr>
          <w:rFonts w:ascii="Times New Roman" w:hAnsi="Times New Roman" w:cs="Times New Roman"/>
          <w:sz w:val="24"/>
          <w:szCs w:val="24"/>
          <w:lang w:eastAsia="ru-RU"/>
        </w:rPr>
        <w:t xml:space="preserve">сохранения историко-культурного наследия </w:t>
      </w: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9074A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9074A">
        <w:rPr>
          <w:rFonts w:ascii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9907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074A">
        <w:rPr>
          <w:rFonts w:ascii="Times New Roman" w:hAnsi="Times New Roman" w:cs="Times New Roman"/>
          <w:sz w:val="24"/>
          <w:szCs w:val="24"/>
          <w:lang w:eastAsia="ru-RU"/>
        </w:rPr>
        <w:t>жаңғыру</w:t>
      </w:r>
      <w:proofErr w:type="spellEnd"/>
      <w:proofErr w:type="gramStart"/>
      <w:r w:rsidRPr="0099074A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907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End"/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</w:t>
      </w:r>
      <w:proofErr w:type="spellEnd"/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</w:t>
      </w:r>
      <w:proofErr w:type="spellEnd"/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«Сакральный Казахстан» и др.). 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направления государственной политики. 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Международное сотрудничество с ЮНЕСКО и ИСЕСКО. 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Комплексный план по сохранению и продвижению культурного наследия (2026–2028 гг.). </w:t>
      </w:r>
    </w:p>
    <w:p w:rsidR="00504C3B" w:rsidRPr="0099074A" w:rsidRDefault="00504C3B" w:rsidP="00504C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Популяризация культурного наследия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механизмы: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музеи; 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историко-культурные заповедники; 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туристические маршруты; 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фестивали и культурные мероприятия; 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проекты; 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научно-популярные издания; </w:t>
      </w:r>
    </w:p>
    <w:p w:rsidR="00504C3B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сети и цифровые платформы. </w:t>
      </w:r>
    </w:p>
    <w:p w:rsidR="00504C3B" w:rsidRPr="0099074A" w:rsidRDefault="00504C3B" w:rsidP="00504C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9074A">
        <w:rPr>
          <w:rFonts w:ascii="Times New Roman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Pr="0099074A">
        <w:rPr>
          <w:rFonts w:ascii="Times New Roman" w:hAnsi="Times New Roman" w:cs="Times New Roman"/>
          <w:sz w:val="24"/>
          <w:szCs w:val="24"/>
          <w:lang w:eastAsia="ru-RU"/>
        </w:rPr>
        <w:t xml:space="preserve"> и создание баз данных сакральных объектов Центральной Азии.</w:t>
      </w:r>
    </w:p>
    <w:p w:rsidR="00504C3B" w:rsidRPr="0099074A" w:rsidRDefault="00504C3B" w:rsidP="00504C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Роль сакральной географии в популяризации наследия</w:t>
      </w:r>
    </w:p>
    <w:p w:rsidR="00504C3B" w:rsidRPr="0099074A" w:rsidRDefault="00504C3B" w:rsidP="0050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Сакральные объекты как туристические центры. </w:t>
      </w:r>
    </w:p>
    <w:p w:rsidR="00504C3B" w:rsidRPr="0099074A" w:rsidRDefault="00504C3B" w:rsidP="001C4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Паломнический туризм. </w:t>
      </w:r>
    </w:p>
    <w:p w:rsidR="00504C3B" w:rsidRPr="0099074A" w:rsidRDefault="00504C3B" w:rsidP="001C4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Региональные бренды. </w:t>
      </w:r>
    </w:p>
    <w:p w:rsidR="00504C3B" w:rsidRPr="0099074A" w:rsidRDefault="00504C3B" w:rsidP="001C4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национальной идентичности через сакральные объекты. </w:t>
      </w:r>
    </w:p>
    <w:p w:rsidR="00504C3B" w:rsidRPr="0099074A" w:rsidRDefault="00504C3B" w:rsidP="00504C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проблемы популяризации</w:t>
      </w:r>
    </w:p>
    <w:p w:rsidR="00504C3B" w:rsidRPr="0099074A" w:rsidRDefault="00504C3B" w:rsidP="001C4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Урбанизация. </w:t>
      </w:r>
    </w:p>
    <w:p w:rsidR="00504C3B" w:rsidRPr="0099074A" w:rsidRDefault="00504C3B" w:rsidP="001C4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Недостаточное финансирование. </w:t>
      </w:r>
    </w:p>
    <w:p w:rsidR="00504C3B" w:rsidRPr="0099074A" w:rsidRDefault="00504C3B" w:rsidP="001C4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Вандализм. </w:t>
      </w:r>
    </w:p>
    <w:p w:rsidR="00504C3B" w:rsidRPr="0099074A" w:rsidRDefault="00504C3B" w:rsidP="001C4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уровень информированности населения. </w:t>
      </w:r>
    </w:p>
    <w:p w:rsidR="00504C3B" w:rsidRPr="0099074A" w:rsidRDefault="00504C3B" w:rsidP="001C4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Коммерциализация наследия. </w:t>
      </w:r>
    </w:p>
    <w:p w:rsidR="00504C3B" w:rsidRPr="00E80B40" w:rsidRDefault="00504C3B" w:rsidP="00504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7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 между сохранением и использованием объектов</w:t>
      </w:r>
    </w:p>
    <w:p w:rsidR="00504C3B" w:rsidRDefault="00504C3B" w:rsidP="00990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04C3B" w:rsidRDefault="00504C3B" w:rsidP="001C48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485B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Литература:</w:t>
      </w:r>
    </w:p>
    <w:p w:rsidR="00E661B0" w:rsidRPr="00E661B0" w:rsidRDefault="00E661B0" w:rsidP="00E661B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сакрального пространства</w:t>
      </w:r>
    </w:p>
    <w:p w:rsidR="00E661B0" w:rsidRPr="008A7CF3" w:rsidRDefault="00E661B0" w:rsidP="00E661B0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61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E6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Священное и мирское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Академический проект, 2019. </w:t>
      </w:r>
    </w:p>
    <w:p w:rsidR="00E661B0" w:rsidRPr="008A7CF3" w:rsidRDefault="00E661B0" w:rsidP="00E661B0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веры и религиозных идей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3 т. – М.: Академический проект. </w:t>
      </w:r>
    </w:p>
    <w:p w:rsidR="00E661B0" w:rsidRPr="008A7CF3" w:rsidRDefault="00E661B0" w:rsidP="00E661B0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Отто Р.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Священное (</w:t>
      </w:r>
      <w:proofErr w:type="spellStart"/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Das</w:t>
      </w:r>
      <w:proofErr w:type="spellEnd"/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Heilige</w:t>
      </w:r>
      <w:proofErr w:type="spellEnd"/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СПб.: Университетская книга, 2008. </w:t>
      </w:r>
    </w:p>
    <w:p w:rsidR="00E661B0" w:rsidRPr="008A7CF3" w:rsidRDefault="00E661B0" w:rsidP="00E661B0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 </w:t>
      </w:r>
      <w:proofErr w:type="spellStart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Геннеп</w:t>
      </w:r>
      <w:proofErr w:type="spellEnd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Обряды перехода. Систематическое изучение обрядов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Восточная литература, 1999. </w:t>
      </w:r>
    </w:p>
    <w:p w:rsidR="00E661B0" w:rsidRPr="008A7CF3" w:rsidRDefault="00E661B0" w:rsidP="00E661B0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Тернер В.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Символ и ритуал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Наука, 1983. </w:t>
      </w:r>
    </w:p>
    <w:p w:rsidR="00E661B0" w:rsidRPr="008A7CF3" w:rsidRDefault="00E661B0" w:rsidP="00E661B0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Дюркгейм Э.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Элементарные формы религиозной жизни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Канон+, 2018. </w:t>
      </w:r>
    </w:p>
    <w:p w:rsidR="00E661B0" w:rsidRPr="008A7CF3" w:rsidRDefault="00E661B0" w:rsidP="00E661B0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Вебер М.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Социология религии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Юристъ</w:t>
      </w:r>
      <w:proofErr w:type="spellEnd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>, 1994.</w:t>
      </w:r>
    </w:p>
    <w:p w:rsidR="00E661B0" w:rsidRPr="00E661B0" w:rsidRDefault="00E661B0" w:rsidP="00E661B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и сакральная география Центральной Азии</w:t>
      </w:r>
    </w:p>
    <w:p w:rsidR="00E661B0" w:rsidRPr="008A7CF3" w:rsidRDefault="00E661B0" w:rsidP="00E661B0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61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Байпаков</w:t>
      </w:r>
      <w:proofErr w:type="spellEnd"/>
      <w:r w:rsidRPr="00E6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М.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Средневековые города Казахстана на Великом Шёлковом пути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Алматы: </w:t>
      </w:r>
      <w:proofErr w:type="spellStart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61B0" w:rsidRPr="008A7CF3" w:rsidRDefault="00E661B0" w:rsidP="00E661B0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Байпаков</w:t>
      </w:r>
      <w:proofErr w:type="spellEnd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М.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Древний и средневековый Казахстан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Алматы. </w:t>
      </w:r>
    </w:p>
    <w:p w:rsidR="00E661B0" w:rsidRPr="008A7CF3" w:rsidRDefault="00E661B0" w:rsidP="00E661B0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Маргулан</w:t>
      </w:r>
      <w:proofErr w:type="spellEnd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Х.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Древняя культура Центрального Казахстана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Алматы. </w:t>
      </w:r>
    </w:p>
    <w:p w:rsidR="00E661B0" w:rsidRPr="008A7CF3" w:rsidRDefault="00E661B0" w:rsidP="00E661B0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Масанов</w:t>
      </w:r>
      <w:proofErr w:type="spellEnd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Э.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Кочевая цивилизация казахов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Алматы. </w:t>
      </w:r>
    </w:p>
    <w:p w:rsidR="00E661B0" w:rsidRPr="008A7CF3" w:rsidRDefault="00E661B0" w:rsidP="00E661B0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Кляшторный С. Г., Султанов Т. И.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Казахстан. Летопись трех тысячелетий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Алматы. </w:t>
      </w:r>
    </w:p>
    <w:p w:rsidR="00E661B0" w:rsidRPr="008A7CF3" w:rsidRDefault="00E661B0" w:rsidP="00E661B0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Бартольд</w:t>
      </w:r>
      <w:proofErr w:type="spellEnd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Сочинения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9 томах. – М.: Наука. </w:t>
      </w:r>
    </w:p>
    <w:p w:rsidR="00E661B0" w:rsidRPr="008A7CF3" w:rsidRDefault="00E661B0" w:rsidP="00E661B0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Гумилев Л. Н.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Древние тюрки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Айрис-Пресс. </w:t>
      </w:r>
    </w:p>
    <w:p w:rsidR="00E661B0" w:rsidRPr="008A7CF3" w:rsidRDefault="00E661B0" w:rsidP="009A1821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Гумилев Л. Н.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Тысячелетие вокруг Каспия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</w:p>
    <w:p w:rsidR="009A1821" w:rsidRPr="001C485B" w:rsidRDefault="009A1821" w:rsidP="009A182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документы</w:t>
      </w:r>
    </w:p>
    <w:p w:rsidR="009A1821" w:rsidRPr="001C485B" w:rsidRDefault="009A1821" w:rsidP="009A1821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Казахстан «Об охране и использовании объектов историко-культурного наследия». </w:t>
      </w:r>
    </w:p>
    <w:p w:rsidR="009A1821" w:rsidRDefault="009A1821" w:rsidP="009A1821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Казахстан «О культуре». </w:t>
      </w:r>
    </w:p>
    <w:p w:rsidR="009A1821" w:rsidRDefault="009A1821" w:rsidP="009A1821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Правительства Республики Казахстан о Комплексном плане по сохранению и продвижению культурного наследия на 2026–2028 годы</w:t>
      </w:r>
    </w:p>
    <w:p w:rsidR="009A1821" w:rsidRPr="001C485B" w:rsidRDefault="009A1821" w:rsidP="009A1821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Министерства культуры и информации Республики Казахстан о </w:t>
      </w:r>
      <w:proofErr w:type="spellStart"/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сохранении наследия. </w:t>
      </w:r>
    </w:p>
    <w:p w:rsidR="009A1821" w:rsidRDefault="009A1821" w:rsidP="009A182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Сакральная география Казахстана</w:t>
      </w:r>
    </w:p>
    <w:p w:rsidR="009A1821" w:rsidRPr="008A7CF3" w:rsidRDefault="009A1821" w:rsidP="009A182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Сакральная география Казахстана: Реестр объектов природы, археологии, этнографии и культовой архитектуры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1–3. – Алматы: Институт археологии им. А. Х. </w:t>
      </w:r>
      <w:proofErr w:type="spellStart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Маргулана</w:t>
      </w:r>
      <w:proofErr w:type="spellEnd"/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2017–2020. </w:t>
      </w:r>
    </w:p>
    <w:p w:rsidR="009A1821" w:rsidRPr="008A7CF3" w:rsidRDefault="009A1821" w:rsidP="009A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2.Материалы проекта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«Сакральная география Казахстана»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1821" w:rsidRPr="008A7CF3" w:rsidRDefault="009A1821" w:rsidP="009A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3.Материалы программы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Рухани</w:t>
      </w:r>
      <w:proofErr w:type="spellEnd"/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жаңғыру</w:t>
      </w:r>
      <w:proofErr w:type="spellEnd"/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1821" w:rsidRPr="009A1821" w:rsidRDefault="009A1821" w:rsidP="009A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4.Каталог </w:t>
      </w:r>
      <w:r w:rsidRPr="008A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«Общенациональные сакральные объекты Казахстана»</w:t>
      </w:r>
      <w:r w:rsidRPr="008A7CF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A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Астана.</w:t>
      </w:r>
    </w:p>
    <w:p w:rsidR="009A1821" w:rsidRPr="001C485B" w:rsidRDefault="009A1821" w:rsidP="009A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Мартыненко И. </w:t>
      </w:r>
      <w:r w:rsidRPr="001C48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Понятие и состав культурного наследия Республики Казахстан</w:t>
      </w: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485B" w:rsidRPr="001C485B" w:rsidRDefault="009A1821" w:rsidP="009A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1C485B"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Труды по вопросам охраны и использования историко-культурного наследия Казахстана. </w:t>
      </w:r>
    </w:p>
    <w:p w:rsidR="00FB16D2" w:rsidRPr="00FB16D2" w:rsidRDefault="00FB16D2" w:rsidP="00FB1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B16D2">
        <w:rPr>
          <w:rFonts w:ascii="Times New Roman" w:hAnsi="Times New Roman" w:cs="Times New Roman"/>
          <w:sz w:val="24"/>
          <w:szCs w:val="24"/>
        </w:rPr>
        <w:t>оммеморативные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6D2">
        <w:rPr>
          <w:rFonts w:ascii="Times New Roman" w:hAnsi="Times New Roman" w:cs="Times New Roman"/>
          <w:sz w:val="24"/>
          <w:szCs w:val="24"/>
        </w:rPr>
        <w:t>практики как инструмент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6D2">
        <w:rPr>
          <w:rFonts w:ascii="Times New Roman" w:hAnsi="Times New Roman" w:cs="Times New Roman"/>
          <w:sz w:val="24"/>
          <w:szCs w:val="24"/>
        </w:rPr>
        <w:t>конструирования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6D2">
        <w:rPr>
          <w:rFonts w:ascii="Times New Roman" w:hAnsi="Times New Roman" w:cs="Times New Roman"/>
          <w:sz w:val="24"/>
          <w:szCs w:val="24"/>
        </w:rPr>
        <w:t>общественного сознания</w:t>
      </w:r>
    </w:p>
    <w:p w:rsidR="009A1821" w:rsidRPr="00FB16D2" w:rsidRDefault="00FB16D2" w:rsidP="00FB16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//под ред.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FB16D2">
        <w:rPr>
          <w:rFonts w:ascii="Times New Roman" w:hAnsi="Times New Roman" w:cs="Times New Roman"/>
          <w:sz w:val="24"/>
          <w:szCs w:val="24"/>
        </w:rPr>
        <w:t>едеубаева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Pr="00FB16D2">
        <w:rPr>
          <w:rFonts w:ascii="Times New Roman" w:hAnsi="Times New Roman" w:cs="Times New Roman"/>
          <w:sz w:val="24"/>
          <w:szCs w:val="24"/>
        </w:rPr>
        <w:t>рмагамбетова</w:t>
      </w:r>
      <w:proofErr w:type="spellEnd"/>
      <w:r w:rsidRPr="00FB16D2">
        <w:rPr>
          <w:rFonts w:ascii="Times New Roman" w:hAnsi="Times New Roman" w:cs="Times New Roman"/>
          <w:sz w:val="24"/>
          <w:szCs w:val="24"/>
        </w:rPr>
        <w:t xml:space="preserve"> К.С.,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B16D2">
        <w:rPr>
          <w:rFonts w:ascii="Times New Roman" w:hAnsi="Times New Roman" w:cs="Times New Roman"/>
          <w:sz w:val="24"/>
          <w:szCs w:val="24"/>
        </w:rPr>
        <w:t>амалов А.К.,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FB16D2">
        <w:rPr>
          <w:rFonts w:ascii="Times New Roman" w:hAnsi="Times New Roman" w:cs="Times New Roman"/>
          <w:sz w:val="24"/>
          <w:szCs w:val="24"/>
        </w:rPr>
        <w:t>рупко И.В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FB16D2">
        <w:rPr>
          <w:rFonts w:ascii="Times New Roman" w:hAnsi="Times New Roman" w:cs="Times New Roman"/>
          <w:sz w:val="24"/>
          <w:szCs w:val="24"/>
        </w:rPr>
        <w:t>актаганова</w:t>
      </w:r>
      <w:proofErr w:type="spellEnd"/>
      <w:r w:rsidRPr="00FB16D2">
        <w:rPr>
          <w:rFonts w:ascii="Times New Roman" w:hAnsi="Times New Roman" w:cs="Times New Roman"/>
          <w:sz w:val="24"/>
          <w:szCs w:val="24"/>
        </w:rPr>
        <w:t xml:space="preserve"> З.Г.,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Pr="00FB16D2">
        <w:rPr>
          <w:rFonts w:ascii="Times New Roman" w:hAnsi="Times New Roman" w:cs="Times New Roman"/>
          <w:sz w:val="24"/>
          <w:szCs w:val="24"/>
        </w:rPr>
        <w:t>аблей</w:t>
      </w:r>
      <w:proofErr w:type="spellEnd"/>
      <w:r w:rsidRPr="00FB16D2">
        <w:rPr>
          <w:rFonts w:ascii="Times New Roman" w:hAnsi="Times New Roman" w:cs="Times New Roman"/>
          <w:sz w:val="24"/>
          <w:szCs w:val="24"/>
        </w:rPr>
        <w:t xml:space="preserve"> П.С.</w:t>
      </w:r>
    </w:p>
    <w:p w:rsidR="005032C4" w:rsidRDefault="005032C4" w:rsidP="00503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</w:rPr>
        <w:t>8.</w:t>
      </w:r>
      <w:r w:rsidRPr="005032C4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Липатова А.П. </w:t>
      </w:r>
      <w:r w:rsidRPr="005032C4">
        <w:rPr>
          <w:rFonts w:ascii="Times New Roman" w:hAnsi="Times New Roman" w:cs="Times New Roman"/>
          <w:bCs/>
          <w:sz w:val="24"/>
          <w:szCs w:val="24"/>
        </w:rPr>
        <w:t xml:space="preserve">Сакральная география как система: вопрос о статусе сакрального объекта. </w:t>
      </w:r>
      <w:r w:rsidRPr="005032C4">
        <w:rPr>
          <w:rFonts w:ascii="Times New Roman" w:hAnsi="Times New Roman" w:cs="Times New Roman"/>
          <w:sz w:val="24"/>
          <w:szCs w:val="24"/>
        </w:rPr>
        <w:t>//Научный диалог. 2018. № 11]</w:t>
      </w:r>
    </w:p>
    <w:p w:rsidR="005032C4" w:rsidRPr="008A7CF3" w:rsidRDefault="008A7CF3" w:rsidP="008A7CF3">
      <w:pPr>
        <w:pStyle w:val="Default"/>
      </w:pPr>
      <w:r>
        <w:t>9.</w:t>
      </w:r>
      <w:bookmarkStart w:id="0" w:name="_GoBack"/>
      <w:bookmarkEnd w:id="0"/>
      <w:r w:rsidR="005032C4">
        <w:t xml:space="preserve"> </w:t>
      </w:r>
      <w:r w:rsidR="005032C4" w:rsidRPr="005032C4">
        <w:rPr>
          <w:bCs/>
        </w:rPr>
        <w:t>Мусабаев Т.Т., Иманжанова К.К.</w:t>
      </w:r>
      <w:r>
        <w:rPr>
          <w:bCs/>
        </w:rPr>
        <w:t xml:space="preserve"> Сакральные объекты К</w:t>
      </w:r>
      <w:r w:rsidR="005032C4" w:rsidRPr="005032C4">
        <w:rPr>
          <w:bCs/>
        </w:rPr>
        <w:t>азахстана как фактор развития н</w:t>
      </w:r>
      <w:r>
        <w:rPr>
          <w:bCs/>
        </w:rPr>
        <w:t xml:space="preserve">ационального духовного </w:t>
      </w:r>
      <w:proofErr w:type="gramStart"/>
      <w:r>
        <w:rPr>
          <w:bCs/>
        </w:rPr>
        <w:t>сознания</w:t>
      </w:r>
      <w:r w:rsidRPr="008A7CF3">
        <w:rPr>
          <w:bCs/>
        </w:rPr>
        <w:t>./</w:t>
      </w:r>
      <w:proofErr w:type="gramEnd"/>
      <w:r w:rsidRPr="008A7CF3">
        <w:rPr>
          <w:bCs/>
        </w:rPr>
        <w:t>/</w:t>
      </w:r>
      <w:r>
        <w:rPr>
          <w:bCs/>
        </w:rPr>
        <w:t xml:space="preserve"> В</w:t>
      </w:r>
      <w:r w:rsidRPr="008A7CF3">
        <w:rPr>
          <w:bCs/>
        </w:rPr>
        <w:t>естник науки и образования № 23(77). часть 1. 2019.</w:t>
      </w:r>
    </w:p>
    <w:p w:rsidR="009A1821" w:rsidRPr="00FB16D2" w:rsidRDefault="009A1821" w:rsidP="001C48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485B" w:rsidRPr="001C485B" w:rsidRDefault="001C485B" w:rsidP="001C48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C48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Темы сообщений студентов</w:t>
      </w:r>
    </w:p>
    <w:p w:rsidR="001C485B" w:rsidRPr="001C485B" w:rsidRDefault="001C485B" w:rsidP="001C485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«</w:t>
      </w:r>
      <w:proofErr w:type="spellStart"/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</w:t>
      </w:r>
      <w:proofErr w:type="spellEnd"/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</w:t>
      </w:r>
      <w:proofErr w:type="spellEnd"/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1C485B" w:rsidRPr="001C485B" w:rsidRDefault="001C485B" w:rsidP="001C485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«Сакральный Казахстан». </w:t>
      </w:r>
    </w:p>
    <w:p w:rsidR="001C485B" w:rsidRPr="001C485B" w:rsidRDefault="001C485B" w:rsidP="001C485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Всемирного наследия ЮНЕСКО в Казахстане. </w:t>
      </w:r>
    </w:p>
    <w:p w:rsidR="001C485B" w:rsidRPr="001C485B" w:rsidRDefault="001C485B" w:rsidP="001C485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Цифровые технологии в музейном деле. </w:t>
      </w:r>
    </w:p>
    <w:p w:rsidR="001C485B" w:rsidRPr="001C485B" w:rsidRDefault="001C485B" w:rsidP="001C485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Культурный туризм как инструмент сохранения наследия. </w:t>
      </w:r>
    </w:p>
    <w:p w:rsidR="001C485B" w:rsidRPr="001C485B" w:rsidRDefault="001C485B" w:rsidP="001C485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Историко-культурные музеи-заповедники Казахстана. </w:t>
      </w:r>
    </w:p>
    <w:p w:rsidR="001C485B" w:rsidRPr="001C485B" w:rsidRDefault="001C485B" w:rsidP="001C485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Нематериальное культурное наследие казахского народа.</w:t>
      </w:r>
    </w:p>
    <w:p w:rsidR="005032C4" w:rsidRDefault="005032C4" w:rsidP="005032C4">
      <w:pPr>
        <w:pStyle w:val="a3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</w:rPr>
      </w:pPr>
    </w:p>
    <w:p w:rsidR="005032C4" w:rsidRDefault="005032C4" w:rsidP="005032C4">
      <w:pPr>
        <w:pStyle w:val="a3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</w:rPr>
      </w:pPr>
    </w:p>
    <w:p w:rsidR="005032C4" w:rsidRPr="005032C4" w:rsidRDefault="005032C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5032C4" w:rsidRPr="00503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1F8"/>
    <w:multiLevelType w:val="multilevel"/>
    <w:tmpl w:val="5BDC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B7DF6"/>
    <w:multiLevelType w:val="multilevel"/>
    <w:tmpl w:val="2CBC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4470B"/>
    <w:multiLevelType w:val="multilevel"/>
    <w:tmpl w:val="5C78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27589"/>
    <w:multiLevelType w:val="multilevel"/>
    <w:tmpl w:val="9F644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E7C32"/>
    <w:multiLevelType w:val="multilevel"/>
    <w:tmpl w:val="D066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60F6F"/>
    <w:multiLevelType w:val="multilevel"/>
    <w:tmpl w:val="9DEE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80537"/>
    <w:multiLevelType w:val="multilevel"/>
    <w:tmpl w:val="64E6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640A0"/>
    <w:multiLevelType w:val="multilevel"/>
    <w:tmpl w:val="EA16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94DAA"/>
    <w:multiLevelType w:val="multilevel"/>
    <w:tmpl w:val="5642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B6362"/>
    <w:multiLevelType w:val="multilevel"/>
    <w:tmpl w:val="0A969C3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E1A0C"/>
    <w:multiLevelType w:val="multilevel"/>
    <w:tmpl w:val="E29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12033"/>
    <w:multiLevelType w:val="multilevel"/>
    <w:tmpl w:val="05E2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01594"/>
    <w:multiLevelType w:val="multilevel"/>
    <w:tmpl w:val="19BE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953EFE"/>
    <w:multiLevelType w:val="multilevel"/>
    <w:tmpl w:val="D148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D6404"/>
    <w:multiLevelType w:val="multilevel"/>
    <w:tmpl w:val="626A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66991"/>
    <w:multiLevelType w:val="multilevel"/>
    <w:tmpl w:val="64C0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242B20"/>
    <w:multiLevelType w:val="hybridMultilevel"/>
    <w:tmpl w:val="DBB2F214"/>
    <w:lvl w:ilvl="0" w:tplc="0F66F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442E3"/>
    <w:multiLevelType w:val="multilevel"/>
    <w:tmpl w:val="325E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093CC0"/>
    <w:multiLevelType w:val="multilevel"/>
    <w:tmpl w:val="B980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2F0F74"/>
    <w:multiLevelType w:val="multilevel"/>
    <w:tmpl w:val="1FA2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4570A"/>
    <w:multiLevelType w:val="multilevel"/>
    <w:tmpl w:val="CFE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4B2ACD"/>
    <w:multiLevelType w:val="multilevel"/>
    <w:tmpl w:val="72B4C4B2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1445AE"/>
    <w:multiLevelType w:val="multilevel"/>
    <w:tmpl w:val="C0CA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BF5681"/>
    <w:multiLevelType w:val="multilevel"/>
    <w:tmpl w:val="C20E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BA775C"/>
    <w:multiLevelType w:val="hybridMultilevel"/>
    <w:tmpl w:val="96F6C4FE"/>
    <w:lvl w:ilvl="0" w:tplc="2F10C6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5311D"/>
    <w:multiLevelType w:val="multilevel"/>
    <w:tmpl w:val="B1D8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83891"/>
    <w:multiLevelType w:val="multilevel"/>
    <w:tmpl w:val="88D24C2E"/>
    <w:lvl w:ilvl="0">
      <w:start w:val="8"/>
      <w:numFmt w:val="decimal"/>
      <w:lvlText w:val="%1."/>
      <w:lvlJc w:val="left"/>
      <w:pPr>
        <w:tabs>
          <w:tab w:val="num" w:pos="5037"/>
        </w:tabs>
        <w:ind w:left="503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A7749F"/>
    <w:multiLevelType w:val="multilevel"/>
    <w:tmpl w:val="8B20E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0B4D8C"/>
    <w:multiLevelType w:val="multilevel"/>
    <w:tmpl w:val="926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F364CE"/>
    <w:multiLevelType w:val="multilevel"/>
    <w:tmpl w:val="DB62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B5707A"/>
    <w:multiLevelType w:val="multilevel"/>
    <w:tmpl w:val="72DC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4A7978"/>
    <w:multiLevelType w:val="multilevel"/>
    <w:tmpl w:val="6B30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E21A4C"/>
    <w:multiLevelType w:val="multilevel"/>
    <w:tmpl w:val="2BC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EF716D"/>
    <w:multiLevelType w:val="multilevel"/>
    <w:tmpl w:val="60A4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FE15D1"/>
    <w:multiLevelType w:val="multilevel"/>
    <w:tmpl w:val="4998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C492F"/>
    <w:multiLevelType w:val="multilevel"/>
    <w:tmpl w:val="BF2EB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7"/>
  </w:num>
  <w:num w:numId="3">
    <w:abstractNumId w:val="17"/>
  </w:num>
  <w:num w:numId="4">
    <w:abstractNumId w:val="5"/>
  </w:num>
  <w:num w:numId="5">
    <w:abstractNumId w:val="19"/>
  </w:num>
  <w:num w:numId="6">
    <w:abstractNumId w:val="16"/>
  </w:num>
  <w:num w:numId="7">
    <w:abstractNumId w:val="10"/>
  </w:num>
  <w:num w:numId="8">
    <w:abstractNumId w:val="24"/>
  </w:num>
  <w:num w:numId="9">
    <w:abstractNumId w:val="29"/>
  </w:num>
  <w:num w:numId="10">
    <w:abstractNumId w:val="30"/>
  </w:num>
  <w:num w:numId="11">
    <w:abstractNumId w:val="11"/>
  </w:num>
  <w:num w:numId="12">
    <w:abstractNumId w:val="22"/>
  </w:num>
  <w:num w:numId="13">
    <w:abstractNumId w:val="21"/>
  </w:num>
  <w:num w:numId="14">
    <w:abstractNumId w:val="4"/>
  </w:num>
  <w:num w:numId="15">
    <w:abstractNumId w:val="23"/>
  </w:num>
  <w:num w:numId="16">
    <w:abstractNumId w:val="0"/>
  </w:num>
  <w:num w:numId="17">
    <w:abstractNumId w:val="28"/>
  </w:num>
  <w:num w:numId="18">
    <w:abstractNumId w:val="14"/>
  </w:num>
  <w:num w:numId="19">
    <w:abstractNumId w:val="8"/>
  </w:num>
  <w:num w:numId="20">
    <w:abstractNumId w:val="20"/>
  </w:num>
  <w:num w:numId="21">
    <w:abstractNumId w:val="13"/>
  </w:num>
  <w:num w:numId="22">
    <w:abstractNumId w:val="1"/>
  </w:num>
  <w:num w:numId="23">
    <w:abstractNumId w:val="25"/>
  </w:num>
  <w:num w:numId="24">
    <w:abstractNumId w:val="6"/>
  </w:num>
  <w:num w:numId="25">
    <w:abstractNumId w:val="31"/>
  </w:num>
  <w:num w:numId="26">
    <w:abstractNumId w:val="32"/>
  </w:num>
  <w:num w:numId="27">
    <w:abstractNumId w:val="34"/>
  </w:num>
  <w:num w:numId="28">
    <w:abstractNumId w:val="33"/>
  </w:num>
  <w:num w:numId="29">
    <w:abstractNumId w:val="7"/>
  </w:num>
  <w:num w:numId="30">
    <w:abstractNumId w:val="3"/>
  </w:num>
  <w:num w:numId="31">
    <w:abstractNumId w:val="12"/>
  </w:num>
  <w:num w:numId="32">
    <w:abstractNumId w:val="2"/>
  </w:num>
  <w:num w:numId="33">
    <w:abstractNumId w:val="18"/>
  </w:num>
  <w:num w:numId="34">
    <w:abstractNumId w:val="35"/>
  </w:num>
  <w:num w:numId="35">
    <w:abstractNumId w:val="26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7A"/>
    <w:rsid w:val="001C485B"/>
    <w:rsid w:val="00274DD0"/>
    <w:rsid w:val="00457BA3"/>
    <w:rsid w:val="0046324F"/>
    <w:rsid w:val="004A1692"/>
    <w:rsid w:val="004A2FE4"/>
    <w:rsid w:val="005032C4"/>
    <w:rsid w:val="00504C3B"/>
    <w:rsid w:val="007A317A"/>
    <w:rsid w:val="008A7CF3"/>
    <w:rsid w:val="0099074A"/>
    <w:rsid w:val="009A1821"/>
    <w:rsid w:val="00A44289"/>
    <w:rsid w:val="00B803BD"/>
    <w:rsid w:val="00C81D3A"/>
    <w:rsid w:val="00E661B0"/>
    <w:rsid w:val="00E80B40"/>
    <w:rsid w:val="00FB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AEF1"/>
  <w15:chartTrackingRefBased/>
  <w15:docId w15:val="{DB97A943-0AB5-411E-BAFE-55DA4C8A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B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F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9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80B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E80B4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A2F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503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2026-06-19T16:00:00Z</dcterms:created>
  <dcterms:modified xsi:type="dcterms:W3CDTF">2026-06-19T18:29:00Z</dcterms:modified>
</cp:coreProperties>
</file>